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79" w:rsidRPr="006515AE" w:rsidRDefault="00F72F79" w:rsidP="00F72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ОТДЕЛ ОБРАЗОВАНИЯ</w:t>
      </w:r>
    </w:p>
    <w:p w:rsidR="00F72F79" w:rsidRPr="006515AE" w:rsidRDefault="00F72F79" w:rsidP="00F72F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ПРОЛЕТАРСКОГО РАЙОНА</w:t>
      </w: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F72F79" w:rsidRPr="006515AE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5F6F96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72F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72F79"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Пролетарск</w:t>
      </w:r>
    </w:p>
    <w:p w:rsidR="00F72F79" w:rsidRPr="006515AE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0328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перечня </w:t>
      </w:r>
    </w:p>
    <w:p w:rsidR="00317501" w:rsidRDefault="00400328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для  внедрения</w:t>
      </w:r>
    </w:p>
    <w:p w:rsidR="00F72F79" w:rsidRPr="006515AE" w:rsidRDefault="00F72F79" w:rsidP="0031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 (целевой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модели) наставничества </w:t>
      </w:r>
    </w:p>
    <w:p w:rsidR="00F72F79" w:rsidRPr="006515AE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01" w:rsidRDefault="00F72F79" w:rsidP="0031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результата регионального проекта «Современная школа» (Ростовская область) национального проекта</w:t>
      </w:r>
      <w:proofErr w:type="gramEnd"/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01" w:rsidRP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№8.1 «Не менее 70% обучающихся общеобразовательных организаций вовлечены в различные формы сопровождения и наставничества» (на 31.12.2024)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общего и профессионального обра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Ростовской области от 04.09.2020 №712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муниципальных</w:t>
      </w:r>
      <w:r w:rsidR="00317501" w:rsidRP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организаций для  внедрения </w:t>
      </w:r>
      <w:r w:rsidR="00317501" w:rsidRP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(целевой модели) наставничества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47" w:rsidRDefault="001E2A47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общеобразовательных организаций Пролетарского района для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</w:t>
      </w:r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proofErr w:type="gramStart"/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2A47" w:rsidRDefault="001E2A47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образовательных организаций (согласно приложению к настоящему приказу), реализующим внедрение</w:t>
      </w:r>
      <w:r w:rsidRPr="001E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</w:r>
      <w:r w:rsidRPr="001E2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1E2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01B" w:rsidRDefault="001E2A47" w:rsidP="0077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достижение  планируемых результатов внедрения целевой модели наставничества в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паспорту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«Современная школа</w:t>
      </w:r>
      <w:r w:rsid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«Образование»:</w:t>
      </w:r>
    </w:p>
    <w:p w:rsidR="00DE101B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31.12.2020 – не менее 10% обучающихся общеобразовательных организаций вовлечены в различные формы сопровождения и наставничества;</w:t>
      </w:r>
    </w:p>
    <w:p w:rsidR="001E2A47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 менее 2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0% обучающихся общеобразовательных организаций вовлечены в различные формы сопровождения и наставничества;</w:t>
      </w:r>
    </w:p>
    <w:p w:rsidR="00DE101B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1.12.2022 – не менее 35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общеобразовательных организаций вовлечены в различные формы сопровождения и наставничества;</w:t>
      </w:r>
    </w:p>
    <w:p w:rsidR="00DE101B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31.12.2023 – не менее 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общеобразовательных организаций вовлечены в различные формы сопровождения и наставничества;</w:t>
      </w:r>
    </w:p>
    <w:p w:rsidR="00DE101B" w:rsidRDefault="00DE101B" w:rsidP="00DE1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31.12.2024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общеобразовательных организаций вовлечены в различные формы</w:t>
      </w:r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наставничества.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5"/>
        <w:gridCol w:w="5023"/>
      </w:tblGrid>
      <w:tr w:rsidR="00F72F79" w:rsidRPr="006515AE" w:rsidTr="00C41405">
        <w:trPr>
          <w:trHeight w:val="112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F79" w:rsidRPr="006515AE" w:rsidRDefault="00F72F79" w:rsidP="00C4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F79" w:rsidRPr="006515AE" w:rsidRDefault="00F72F79" w:rsidP="00C4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F79" w:rsidRPr="006515AE" w:rsidRDefault="00F72F79" w:rsidP="00C4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РОО                                                                                                                     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F79" w:rsidRPr="006515AE" w:rsidRDefault="00F72F79" w:rsidP="00C4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И.Ф.Будыльская</w:t>
            </w:r>
            <w:proofErr w:type="spellEnd"/>
          </w:p>
        </w:tc>
      </w:tr>
    </w:tbl>
    <w:p w:rsidR="00F72F79" w:rsidRDefault="00F72F79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Pr="006515AE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подготовил</w:t>
      </w:r>
    </w:p>
    <w:p w:rsidR="00405A3A" w:rsidRDefault="00F72F79" w:rsidP="00F72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 РОО Зивенко Н.В.</w:t>
      </w:r>
    </w:p>
    <w:p w:rsidR="00D810EB" w:rsidRDefault="00D810EB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810EB" w:rsidRDefault="00D810EB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РОО от </w:t>
      </w:r>
      <w:r w:rsidR="005F6F96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23.09.2020</w:t>
      </w:r>
      <w:r w:rsidR="0077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6F96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</w:p>
    <w:p w:rsidR="00D810EB" w:rsidRPr="00442DD6" w:rsidRDefault="00D810EB" w:rsidP="00442D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D6">
        <w:rPr>
          <w:rFonts w:ascii="Times New Roman" w:hAnsi="Times New Roman" w:cs="Times New Roman"/>
          <w:b/>
          <w:sz w:val="28"/>
          <w:szCs w:val="28"/>
        </w:rPr>
        <w:t>Перечень общеобразовательных организаций для внедрения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D6">
        <w:rPr>
          <w:rFonts w:ascii="Times New Roman" w:hAnsi="Times New Roman" w:cs="Times New Roman"/>
          <w:b/>
          <w:sz w:val="28"/>
          <w:szCs w:val="28"/>
        </w:rPr>
        <w:t>методологии (целевой модели) наставничест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ва обучающихся для организаций, </w:t>
      </w:r>
      <w:r w:rsidRPr="00442DD6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льность по общеобразовательным, </w:t>
      </w:r>
      <w:r w:rsidRPr="00442DD6">
        <w:rPr>
          <w:rFonts w:ascii="Times New Roman" w:hAnsi="Times New Roman" w:cs="Times New Roman"/>
          <w:b/>
          <w:sz w:val="28"/>
          <w:szCs w:val="28"/>
        </w:rPr>
        <w:t>дополнительным общеобразо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вательным и программам среднего </w:t>
      </w:r>
      <w:r w:rsidRPr="00442DD6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в том числе с</w:t>
      </w:r>
      <w:r w:rsidR="00442DD6" w:rsidRPr="00442DD6">
        <w:rPr>
          <w:b/>
        </w:rPr>
        <w:t xml:space="preserve"> 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применением лучших практик обмена опытом между </w:t>
      </w:r>
      <w:proofErr w:type="gramStart"/>
      <w:r w:rsidR="00442DD6" w:rsidRPr="00442DD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Ind w:w="-840" w:type="dxa"/>
        <w:tblLook w:val="04A0" w:firstRow="1" w:lastRow="0" w:firstColumn="1" w:lastColumn="0" w:noHBand="0" w:noVBand="1"/>
      </w:tblPr>
      <w:tblGrid>
        <w:gridCol w:w="594"/>
        <w:gridCol w:w="5191"/>
        <w:gridCol w:w="8"/>
        <w:gridCol w:w="3792"/>
      </w:tblGrid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99" w:type="dxa"/>
            <w:gridSpan w:val="2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3792" w:type="dxa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, вовлеченных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в различные формы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сопровождения и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состоянию на 31.12.2020</w:t>
            </w:r>
          </w:p>
        </w:tc>
      </w:tr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лицей №1 г. Пролетарска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800" w:type="dxa"/>
            <w:gridSpan w:val="2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гимназия №3 г. Пролетарска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Пролетарская средняя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4 имени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Нисанова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Хаима Давидовича г.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Пролетарска Пролетарского района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3792" w:type="dxa"/>
          </w:tcPr>
          <w:p w:rsidR="00D810EB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Пролетарская средняя</w:t>
            </w:r>
          </w:p>
          <w:p w:rsidR="00D810EB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№5</w:t>
            </w:r>
          </w:p>
        </w:tc>
        <w:tc>
          <w:tcPr>
            <w:tcW w:w="3792" w:type="dxa"/>
          </w:tcPr>
          <w:p w:rsidR="00D810EB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Пролетарская средняя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6 г.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Пролетарска Пролетарского района</w:t>
            </w:r>
          </w:p>
          <w:p w:rsidR="00D810EB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3792" w:type="dxa"/>
          </w:tcPr>
          <w:p w:rsidR="00D810EB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Племзаводская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D810EB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792" w:type="dxa"/>
          </w:tcPr>
          <w:p w:rsidR="00D810EB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Будённовская средняя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D810EB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D810EB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Дальненская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Николаевская средняя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Ковриновская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Уютненская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школа"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Наумовская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Моисеевская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Мокро-</w:t>
            </w: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Ельмутянская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2DD6" w:rsidTr="00771AE5">
        <w:trPr>
          <w:jc w:val="center"/>
        </w:trPr>
        <w:tc>
          <w:tcPr>
            <w:tcW w:w="594" w:type="dxa"/>
          </w:tcPr>
          <w:p w:rsidR="00442DD6" w:rsidRPr="00442DD6" w:rsidRDefault="00771AE5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9" w:type="dxa"/>
            <w:gridSpan w:val="2"/>
          </w:tcPr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Штейнгардтовская</w:t>
            </w:r>
            <w:proofErr w:type="spell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 Ростовской</w:t>
            </w:r>
          </w:p>
          <w:p w:rsidR="00442DD6" w:rsidRPr="00442DD6" w:rsidRDefault="00442DD6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2" w:type="dxa"/>
          </w:tcPr>
          <w:p w:rsidR="00442DD6" w:rsidRPr="00442DD6" w:rsidRDefault="00442DD6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810EB" w:rsidRPr="00D810EB" w:rsidRDefault="00D810EB" w:rsidP="00D810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10EB" w:rsidRPr="00D8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8F"/>
    <w:rsid w:val="001E2A47"/>
    <w:rsid w:val="00246A0E"/>
    <w:rsid w:val="0030165C"/>
    <w:rsid w:val="00317501"/>
    <w:rsid w:val="00400328"/>
    <w:rsid w:val="00405A3A"/>
    <w:rsid w:val="00442DD6"/>
    <w:rsid w:val="0056358F"/>
    <w:rsid w:val="005F6F96"/>
    <w:rsid w:val="00771AE5"/>
    <w:rsid w:val="007D5612"/>
    <w:rsid w:val="00AC61CB"/>
    <w:rsid w:val="00C407C5"/>
    <w:rsid w:val="00D810EB"/>
    <w:rsid w:val="00DE101B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79"/>
    <w:pPr>
      <w:ind w:left="720"/>
      <w:contextualSpacing/>
    </w:pPr>
  </w:style>
  <w:style w:type="table" w:styleId="a4">
    <w:name w:val="Table Grid"/>
    <w:basedOn w:val="a1"/>
    <w:uiPriority w:val="59"/>
    <w:rsid w:val="00D8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79"/>
    <w:pPr>
      <w:ind w:left="720"/>
      <w:contextualSpacing/>
    </w:pPr>
  </w:style>
  <w:style w:type="table" w:styleId="a4">
    <w:name w:val="Table Grid"/>
    <w:basedOn w:val="a1"/>
    <w:uiPriority w:val="59"/>
    <w:rsid w:val="00D8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15</cp:revision>
  <cp:lastPrinted>2020-09-23T05:33:00Z</cp:lastPrinted>
  <dcterms:created xsi:type="dcterms:W3CDTF">2020-09-21T12:14:00Z</dcterms:created>
  <dcterms:modified xsi:type="dcterms:W3CDTF">2020-09-30T09:47:00Z</dcterms:modified>
</cp:coreProperties>
</file>